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1：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鹏城慈善项目库入库申报表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tbl>
      <w:tblPr>
        <w:tblStyle w:val="5"/>
        <w:tblW w:w="9766" w:type="dxa"/>
        <w:tblInd w:w="-47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602"/>
        <w:gridCol w:w="2614"/>
        <w:gridCol w:w="2427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76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1.项目信息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4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项目实施地点</w:t>
            </w:r>
          </w:p>
        </w:tc>
        <w:tc>
          <w:tcPr>
            <w:tcW w:w="764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街道</w:t>
            </w:r>
          </w:p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深圳对口帮扶地区：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区</w:t>
            </w:r>
          </w:p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区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主要服务领域（单选）</w:t>
            </w:r>
          </w:p>
        </w:tc>
        <w:tc>
          <w:tcPr>
            <w:tcW w:w="764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扶弱济困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扶老助幼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乡村振兴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防灾减灾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科教文卫体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生态环保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社区发展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1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主要受益群体</w:t>
            </w:r>
          </w:p>
        </w:tc>
        <w:tc>
          <w:tcPr>
            <w:tcW w:w="764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未成年人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妇女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老年人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残疾人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退役军人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特区建设者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重疾患者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罕见病患者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自闭症患者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阿尔兹海默症患者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其他群体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项目起始时间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6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项目累计投入资金规模（万元）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1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社会募集资金规模（万元）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财政来源资金规模（万元）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76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  <w:t>2.项目实施机构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单位名称</w:t>
            </w:r>
          </w:p>
        </w:tc>
        <w:tc>
          <w:tcPr>
            <w:tcW w:w="764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单位性质</w:t>
            </w:r>
          </w:p>
        </w:tc>
        <w:tc>
          <w:tcPr>
            <w:tcW w:w="764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□ 社会团体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□ 基金会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□ 社会服务机构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□ 企业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□ 其他法人单位（媒体/科研单位/事业单位等）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单位地址</w:t>
            </w:r>
          </w:p>
        </w:tc>
        <w:tc>
          <w:tcPr>
            <w:tcW w:w="764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单位负责人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76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项目简介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（最多可填写1000个汉字，包括不限于项目目标、实施路径、覆盖人群、项目成效、获得荣誉等，可另附件）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76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u w:val="none"/>
                <w:lang w:val="en-US" w:eastAsia="zh-CN"/>
              </w:rPr>
              <w:t>参考格式：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u w:val="none"/>
                <w:lang w:val="en-US" w:eastAsia="zh-CN"/>
              </w:rPr>
              <w:t>该项目由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u w:val="none"/>
                <w:lang w:val="en-US" w:eastAsia="zh-CN"/>
              </w:rPr>
              <w:t>xxxx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u w:val="none"/>
                <w:lang w:val="en-US" w:eastAsia="zh-CN"/>
              </w:rPr>
              <w:t>于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u w:val="none"/>
                <w:lang w:val="en-US" w:eastAsia="zh-CN"/>
              </w:rPr>
              <w:t>xxx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u w:val="none"/>
                <w:lang w:val="en-US" w:eastAsia="zh-CN"/>
              </w:rPr>
              <w:t>xx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u w:val="none"/>
                <w:lang w:val="en-US" w:eastAsia="zh-CN"/>
              </w:rPr>
              <w:t>月发起，旨在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u w:val="none"/>
                <w:lang w:val="en-US" w:eastAsia="zh-CN"/>
              </w:rPr>
              <w:t>解决xxxxxx问题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i/>
                <w:iCs/>
                <w:color w:val="auto"/>
                <w:sz w:val="24"/>
                <w:u w:val="none"/>
              </w:rPr>
              <w:t>为了解决相关社会问题采取</w:t>
            </w:r>
            <w:r>
              <w:rPr>
                <w:rFonts w:hint="eastAsia" w:ascii="仿宋_GB2312" w:hAnsi="仿宋_GB2312" w:eastAsia="仿宋_GB2312" w:cs="仿宋_GB2312"/>
                <w:bCs w:val="0"/>
                <w:i/>
                <w:iCs/>
                <w:color w:val="auto"/>
                <w:sz w:val="24"/>
                <w:u w:val="none"/>
                <w:lang w:eastAsia="zh-CN"/>
              </w:rPr>
              <w:t>了</w:t>
            </w:r>
            <w:r>
              <w:rPr>
                <w:rFonts w:hint="default" w:ascii="仿宋_GB2312" w:hAnsi="仿宋_GB2312" w:eastAsia="仿宋_GB2312" w:cs="仿宋_GB2312"/>
                <w:bCs w:val="0"/>
                <w:i/>
                <w:iCs/>
                <w:color w:val="auto"/>
                <w:sz w:val="24"/>
                <w:u w:val="none"/>
              </w:rPr>
              <w:t>什么行动策略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u w:val="none"/>
                <w:lang w:val="en-US" w:eastAsia="zh-CN"/>
              </w:rPr>
              <w:t>项目运作以来，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u w:val="none"/>
                <w:lang w:val="en-US" w:eastAsia="zh-CN"/>
              </w:rPr>
              <w:t>累计xxx，完成xxx，（项目服务人群、数据、成效等）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u w:val="none"/>
                <w:lang w:val="en-US" w:eastAsia="zh-CN"/>
              </w:rPr>
              <w:t>该项目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u w:val="none"/>
                <w:lang w:val="en-US" w:eastAsia="zh-CN"/>
              </w:rPr>
              <w:t>曾获得xxxxx（奖项）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76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承诺栏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976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承诺对本申报表及其他附件上填写的内容的原创性、真实性负责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。若提供的内容和材料信息不实，申报单位愿意承担相关责任与后果。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widowControl/>
              <w:wordWrap w:val="0"/>
              <w:jc w:val="righ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加盖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公章）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jc w:val="righ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76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推荐栏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（如有可填写）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其他单位推荐意见</w:t>
            </w:r>
          </w:p>
        </w:tc>
        <w:tc>
          <w:tcPr>
            <w:tcW w:w="76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单位（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加盖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公章）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                            年   月   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76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审核栏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1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深慈联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6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深圳市慈善事业联合会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                     年   月   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F9026B-ACA6-417E-A9F3-79EA09A3BC8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EB8FF83-87D8-4075-A066-36D36EB1970E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FA52F1C-EE31-4E63-9DAD-10FED5670C8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4BEC3B0-5454-4563-B51F-25F16CFBA323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35DEA686-2928-4C7E-9B8C-10D1A0BC0B8D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GRjOTBiZjIyYWQxMDI2ZjE3YzRjY2RhNzc1OGUifQ=="/>
  </w:docVars>
  <w:rsids>
    <w:rsidRoot w:val="60026503"/>
    <w:rsid w:val="05A50E06"/>
    <w:rsid w:val="345818F5"/>
    <w:rsid w:val="3B2C2A46"/>
    <w:rsid w:val="4B882449"/>
    <w:rsid w:val="4D910825"/>
    <w:rsid w:val="6002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spacing w:before="40" w:after="0"/>
      <w:outlineLvl w:val="4"/>
    </w:pPr>
    <w:rPr>
      <w:color w:val="2E74B5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575</Words>
  <Characters>602</Characters>
  <Lines>0</Lines>
  <Paragraphs>0</Paragraphs>
  <TotalTime>0</TotalTime>
  <ScaleCrop>false</ScaleCrop>
  <LinksUpToDate>false</LinksUpToDate>
  <CharactersWithSpaces>843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2023-06-19T09:27:00Z</dcterms:created>
  <dc:creator>shinan</dc:creator>
  <cp:lastModifiedBy>琳琳</cp:lastModifiedBy>
  <dcterms:modified xsi:type="dcterms:W3CDTF">2023-08-01T08:19:24Z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3CAD1BF95DFE415184B8896D8FD0F59C_13</vt:lpwstr>
  </property>
</Properties>
</file>